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61F" w:rsidRPr="00826A9C" w:rsidRDefault="007D161F" w:rsidP="007D161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D161F" w:rsidRPr="00826A9C" w:rsidRDefault="007D161F" w:rsidP="007D161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26A9C">
        <w:rPr>
          <w:rFonts w:ascii="Times New Roman" w:hAnsi="Times New Roman" w:cs="Times New Roman"/>
          <w:b/>
          <w:sz w:val="36"/>
          <w:szCs w:val="36"/>
        </w:rPr>
        <w:t xml:space="preserve">Календарно-тематическое планирование </w:t>
      </w:r>
      <w:r w:rsidR="00136D28" w:rsidRPr="00826A9C">
        <w:rPr>
          <w:rFonts w:ascii="Times New Roman" w:hAnsi="Times New Roman" w:cs="Times New Roman"/>
          <w:b/>
          <w:sz w:val="36"/>
          <w:szCs w:val="36"/>
        </w:rPr>
        <w:t xml:space="preserve">индивидуально-групповых занятий по </w:t>
      </w:r>
      <w:r w:rsidRPr="00826A9C">
        <w:rPr>
          <w:rFonts w:ascii="Times New Roman" w:hAnsi="Times New Roman" w:cs="Times New Roman"/>
          <w:b/>
          <w:sz w:val="36"/>
          <w:szCs w:val="36"/>
        </w:rPr>
        <w:t xml:space="preserve">русскому языку  </w:t>
      </w:r>
      <w:r w:rsidR="00136D28" w:rsidRPr="00826A9C">
        <w:rPr>
          <w:rFonts w:ascii="Times New Roman" w:hAnsi="Times New Roman" w:cs="Times New Roman"/>
          <w:b/>
          <w:sz w:val="36"/>
          <w:szCs w:val="36"/>
        </w:rPr>
        <w:t>в</w:t>
      </w:r>
      <w:r w:rsidRPr="00826A9C">
        <w:rPr>
          <w:rFonts w:ascii="Times New Roman" w:hAnsi="Times New Roman" w:cs="Times New Roman"/>
          <w:b/>
          <w:sz w:val="36"/>
          <w:szCs w:val="36"/>
        </w:rPr>
        <w:t>8 б</w:t>
      </w:r>
      <w:r w:rsidR="00136D28" w:rsidRPr="00826A9C">
        <w:rPr>
          <w:rFonts w:ascii="Times New Roman" w:hAnsi="Times New Roman" w:cs="Times New Roman"/>
          <w:b/>
          <w:sz w:val="36"/>
          <w:szCs w:val="36"/>
        </w:rPr>
        <w:t>, в</w:t>
      </w:r>
      <w:r w:rsidRPr="00826A9C">
        <w:rPr>
          <w:rFonts w:ascii="Times New Roman" w:hAnsi="Times New Roman" w:cs="Times New Roman"/>
          <w:b/>
          <w:sz w:val="36"/>
          <w:szCs w:val="36"/>
        </w:rPr>
        <w:t xml:space="preserve"> класс</w:t>
      </w:r>
      <w:r w:rsidR="00136D28" w:rsidRPr="00826A9C">
        <w:rPr>
          <w:rFonts w:ascii="Times New Roman" w:hAnsi="Times New Roman" w:cs="Times New Roman"/>
          <w:b/>
          <w:sz w:val="36"/>
          <w:szCs w:val="36"/>
        </w:rPr>
        <w:t>ах</w:t>
      </w:r>
      <w:r w:rsidRPr="00826A9C">
        <w:rPr>
          <w:rFonts w:ascii="Times New Roman" w:hAnsi="Times New Roman" w:cs="Times New Roman"/>
          <w:b/>
          <w:sz w:val="36"/>
          <w:szCs w:val="36"/>
        </w:rPr>
        <w:t xml:space="preserve"> (ЗПР)</w:t>
      </w:r>
      <w:r w:rsidR="00136D28" w:rsidRPr="00826A9C">
        <w:rPr>
          <w:rFonts w:ascii="Times New Roman" w:hAnsi="Times New Roman" w:cs="Times New Roman"/>
          <w:b/>
          <w:sz w:val="36"/>
          <w:szCs w:val="36"/>
        </w:rPr>
        <w:t>.</w:t>
      </w:r>
    </w:p>
    <w:tbl>
      <w:tblPr>
        <w:tblpPr w:leftFromText="180" w:rightFromText="180" w:vertAnchor="page" w:horzAnchor="margin" w:tblpY="7501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638"/>
        <w:gridCol w:w="4090"/>
        <w:gridCol w:w="384"/>
        <w:gridCol w:w="4459"/>
        <w:gridCol w:w="80"/>
        <w:gridCol w:w="2590"/>
        <w:gridCol w:w="1701"/>
      </w:tblGrid>
      <w:tr w:rsidR="00826A9C" w:rsidRPr="00826A9C" w:rsidTr="00EB0784">
        <w:trPr>
          <w:cantSplit/>
          <w:trHeight w:val="551"/>
        </w:trPr>
        <w:tc>
          <w:tcPr>
            <w:tcW w:w="654" w:type="dxa"/>
            <w:shd w:val="clear" w:color="auto" w:fill="D9D9D9"/>
          </w:tcPr>
          <w:p w:rsidR="00D86FAE" w:rsidRPr="00826A9C" w:rsidRDefault="00D86FAE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" w:type="dxa"/>
            <w:shd w:val="clear" w:color="auto" w:fill="D9D9D9"/>
          </w:tcPr>
          <w:p w:rsidR="00D86FAE" w:rsidRPr="00826A9C" w:rsidRDefault="00D86FAE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  <w:shd w:val="clear" w:color="auto" w:fill="D9D9D9"/>
          </w:tcPr>
          <w:p w:rsidR="00D86FAE" w:rsidRPr="00826A9C" w:rsidRDefault="00D86FAE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6FAE" w:rsidRPr="00826A9C" w:rsidRDefault="00D86FAE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84" w:type="dxa"/>
            <w:shd w:val="clear" w:color="auto" w:fill="D9D9D9"/>
          </w:tcPr>
          <w:p w:rsidR="00D86FAE" w:rsidRPr="00826A9C" w:rsidRDefault="00D86FAE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4539" w:type="dxa"/>
            <w:gridSpan w:val="2"/>
            <w:shd w:val="clear" w:color="auto" w:fill="D9D9D9"/>
          </w:tcPr>
          <w:p w:rsidR="00F0186E" w:rsidRPr="00826A9C" w:rsidRDefault="00F0186E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86FAE" w:rsidRPr="00826A9C" w:rsidRDefault="00D86FAE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2590" w:type="dxa"/>
            <w:shd w:val="clear" w:color="auto" w:fill="D9D9D9"/>
          </w:tcPr>
          <w:p w:rsidR="00F0186E" w:rsidRPr="00826A9C" w:rsidRDefault="00F0186E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6FAE" w:rsidRPr="00826A9C" w:rsidRDefault="00D86FAE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ИКТ-ресурсы</w:t>
            </w:r>
          </w:p>
        </w:tc>
        <w:tc>
          <w:tcPr>
            <w:tcW w:w="1701" w:type="dxa"/>
            <w:shd w:val="clear" w:color="auto" w:fill="D9D9D9"/>
          </w:tcPr>
          <w:p w:rsidR="00F0186E" w:rsidRPr="00826A9C" w:rsidRDefault="00F0186E" w:rsidP="005F6818">
            <w:pPr>
              <w:spacing w:after="0" w:line="240" w:lineRule="auto"/>
              <w:ind w:firstLine="35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6FAE" w:rsidRPr="00826A9C" w:rsidRDefault="00D86FAE" w:rsidP="005F6818">
            <w:pPr>
              <w:spacing w:after="0" w:line="240" w:lineRule="auto"/>
              <w:ind w:firstLine="35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D86FAE" w:rsidRPr="00826A9C" w:rsidRDefault="00D86FAE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51" w:type="dxa"/>
            <w:gridSpan w:val="5"/>
          </w:tcPr>
          <w:p w:rsidR="00D86FAE" w:rsidRPr="00826A9C" w:rsidRDefault="00D86FAE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«</w:t>
            </w:r>
            <w:r w:rsidRPr="00826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91" w:type="dxa"/>
            <w:gridSpan w:val="2"/>
          </w:tcPr>
          <w:p w:rsidR="00D86FAE" w:rsidRPr="00826A9C" w:rsidRDefault="00D86FAE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1" w:type="dxa"/>
            <w:gridSpan w:val="5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Раздел 2. «</w:t>
            </w:r>
            <w:r w:rsidRPr="00826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изученного в 5—7 классах»</w:t>
            </w:r>
          </w:p>
        </w:tc>
        <w:tc>
          <w:tcPr>
            <w:tcW w:w="4291" w:type="dxa"/>
            <w:gridSpan w:val="2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20219" w:rsidRPr="00826A9C" w:rsidRDefault="00F20219" w:rsidP="005F6818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20219" w:rsidRPr="00826A9C" w:rsidRDefault="00F20219" w:rsidP="005F6818">
            <w:pPr>
              <w:shd w:val="clear" w:color="auto" w:fill="FFFFFF"/>
              <w:spacing w:after="0" w:line="240" w:lineRule="auto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20219" w:rsidRPr="00826A9C" w:rsidRDefault="00F20219" w:rsidP="005F6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A9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разделы науки о языке</w:t>
            </w:r>
          </w:p>
        </w:tc>
        <w:tc>
          <w:tcPr>
            <w:tcW w:w="384" w:type="dxa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</w:tcPr>
          <w:p w:rsidR="00F20219" w:rsidRPr="00826A9C" w:rsidRDefault="00F20219" w:rsidP="005F6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лексический разбор слова и текста. Работать со словарями. Редактировать текст</w:t>
            </w:r>
          </w:p>
        </w:tc>
        <w:tc>
          <w:tcPr>
            <w:tcW w:w="2590" w:type="dxa"/>
          </w:tcPr>
          <w:p w:rsidR="00F20219" w:rsidRPr="00826A9C" w:rsidRDefault="00EB70A3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01" w:type="dxa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B42" w:rsidRPr="00826A9C" w:rsidTr="00EB0784">
        <w:trPr>
          <w:trHeight w:val="268"/>
        </w:trPr>
        <w:tc>
          <w:tcPr>
            <w:tcW w:w="654" w:type="dxa"/>
          </w:tcPr>
          <w:p w:rsidR="006A3B42" w:rsidRPr="00826A9C" w:rsidRDefault="006A3B42" w:rsidP="005F6818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6A3B42" w:rsidRPr="00826A9C" w:rsidRDefault="006A3B42" w:rsidP="005F6818">
            <w:pPr>
              <w:shd w:val="clear" w:color="auto" w:fill="FFFFFF"/>
              <w:spacing w:after="0" w:line="240" w:lineRule="auto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6A3B42" w:rsidRPr="00826A9C" w:rsidRDefault="006A3B42" w:rsidP="005F6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A9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правописания </w:t>
            </w:r>
            <w:r w:rsidRPr="00826A9C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826A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26A9C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 w:rsidRPr="00826A9C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частями речи.</w:t>
            </w:r>
          </w:p>
        </w:tc>
        <w:tc>
          <w:tcPr>
            <w:tcW w:w="384" w:type="dxa"/>
          </w:tcPr>
          <w:p w:rsidR="006A3B42" w:rsidRPr="00826A9C" w:rsidRDefault="006A3B42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 w:val="restart"/>
          </w:tcPr>
          <w:p w:rsidR="006A3B42" w:rsidRPr="00826A9C" w:rsidRDefault="006A3B42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Совершенствованиенавыка в</w:t>
            </w:r>
            <w:r w:rsidRPr="00826A9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 соответствии с принятыми нормами обозна</w:t>
            </w:r>
            <w:r w:rsidRPr="00826A9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softHyphen/>
            </w:r>
            <w:r w:rsidRPr="00826A9C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lang w:eastAsia="ru-RU"/>
              </w:rPr>
              <w:t>чать звуки речи на письме</w:t>
            </w:r>
          </w:p>
        </w:tc>
        <w:tc>
          <w:tcPr>
            <w:tcW w:w="2590" w:type="dxa"/>
          </w:tcPr>
          <w:p w:rsidR="006A3B42" w:rsidRPr="00826A9C" w:rsidRDefault="006A3B42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на печатной основе</w:t>
            </w:r>
          </w:p>
        </w:tc>
        <w:tc>
          <w:tcPr>
            <w:tcW w:w="1701" w:type="dxa"/>
          </w:tcPr>
          <w:p w:rsidR="006A3B42" w:rsidRPr="00826A9C" w:rsidRDefault="006A3B42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B42" w:rsidRPr="00826A9C" w:rsidTr="00EB0784">
        <w:trPr>
          <w:trHeight w:val="268"/>
        </w:trPr>
        <w:tc>
          <w:tcPr>
            <w:tcW w:w="654" w:type="dxa"/>
          </w:tcPr>
          <w:p w:rsidR="006A3B42" w:rsidRPr="00826A9C" w:rsidRDefault="006A3B42" w:rsidP="005F6818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6A3B42" w:rsidRPr="00826A9C" w:rsidRDefault="006A3B42" w:rsidP="005F6818">
            <w:pPr>
              <w:shd w:val="clear" w:color="auto" w:fill="FFFFFF"/>
              <w:spacing w:after="0" w:line="240" w:lineRule="auto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6A3B42" w:rsidRPr="00826A9C" w:rsidRDefault="006A3B42" w:rsidP="005F6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B4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правописания гласных и согласных в </w:t>
            </w:r>
            <w:proofErr w:type="gramStart"/>
            <w:r w:rsidRPr="006A3B42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A3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6A3B42" w:rsidRPr="00826A9C" w:rsidRDefault="006A3B42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4539" w:type="dxa"/>
            <w:gridSpan w:val="2"/>
            <w:vMerge/>
          </w:tcPr>
          <w:p w:rsidR="006A3B42" w:rsidRPr="00826A9C" w:rsidRDefault="006A3B42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6A3B42" w:rsidRPr="00826A9C" w:rsidRDefault="006A3B42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A3B42" w:rsidRPr="00826A9C" w:rsidRDefault="006A3B42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20219" w:rsidRPr="00826A9C" w:rsidRDefault="00F20219" w:rsidP="005F6818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4" w:type="dxa"/>
            <w:gridSpan w:val="6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«Понятие о синтаксисе»</w:t>
            </w: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20219" w:rsidRPr="00826A9C" w:rsidRDefault="00F20219" w:rsidP="005F6818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20219" w:rsidRPr="00826A9C" w:rsidRDefault="00F20219" w:rsidP="005F6818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20219" w:rsidRPr="00826A9C" w:rsidRDefault="002B0443" w:rsidP="005F6818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подчинительной связи.</w:t>
            </w:r>
          </w:p>
        </w:tc>
        <w:tc>
          <w:tcPr>
            <w:tcW w:w="384" w:type="dxa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</w:tcPr>
          <w:p w:rsidR="00F20219" w:rsidRPr="00826A9C" w:rsidRDefault="00EB70A3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Строить</w:t>
            </w:r>
            <w:r w:rsidR="00631EE2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26A9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устное</w:t>
            </w:r>
            <w:r w:rsidR="00F20219" w:rsidRPr="00826A9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="00631EE2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="00F20219" w:rsidRPr="00826A9C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высказывание </w:t>
            </w:r>
          </w:p>
        </w:tc>
        <w:tc>
          <w:tcPr>
            <w:tcW w:w="2590" w:type="dxa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20219" w:rsidRPr="00826A9C" w:rsidRDefault="00F20219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C815D6" w:rsidRPr="00826A9C" w:rsidRDefault="00C815D6" w:rsidP="005F6818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C815D6" w:rsidRPr="00826A9C" w:rsidRDefault="00C815D6" w:rsidP="005F68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C815D6" w:rsidRPr="00826A9C" w:rsidRDefault="00C815D6" w:rsidP="005F68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грамматическое значение словосоче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таний.</w:t>
            </w:r>
          </w:p>
        </w:tc>
        <w:tc>
          <w:tcPr>
            <w:tcW w:w="384" w:type="dxa"/>
          </w:tcPr>
          <w:p w:rsidR="00C815D6" w:rsidRPr="00826A9C" w:rsidRDefault="00C815D6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 w:val="restart"/>
          </w:tcPr>
          <w:p w:rsidR="00C95FE0" w:rsidRPr="00826A9C" w:rsidRDefault="00C95FE0" w:rsidP="005F6818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  <w:p w:rsidR="00C815D6" w:rsidRPr="00826A9C" w:rsidRDefault="00EB70A3" w:rsidP="005F6818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Выбиратьиз</w:t>
            </w:r>
            <w:r w:rsidR="00C815D6"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синонимического ряда словосоче</w:t>
            </w:r>
            <w:r w:rsidR="00C815D6"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="00C815D6" w:rsidRPr="00826A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таний наиболее подходящее </w:t>
            </w:r>
            <w:r w:rsidR="00C815D6" w:rsidRPr="00826A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 данному типу и стилю высказы</w:t>
            </w:r>
            <w:r w:rsidR="00C815D6" w:rsidRPr="00826A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="00C815D6" w:rsidRPr="00826A9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вания</w:t>
            </w:r>
          </w:p>
          <w:p w:rsidR="00C815D6" w:rsidRPr="00826A9C" w:rsidRDefault="00C95FE0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с</w:t>
            </w:r>
            <w:r w:rsidR="00C815D6" w:rsidRPr="00826A9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лов</w:t>
            </w:r>
            <w:r w:rsidRPr="00826A9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.</w:t>
            </w:r>
          </w:p>
          <w:p w:rsidR="00C95FE0" w:rsidRPr="00826A9C" w:rsidRDefault="00C95FE0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C815D6" w:rsidRPr="00826A9C" w:rsidRDefault="00C95FE0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О</w:t>
            </w:r>
            <w:r w:rsidR="00C815D6" w:rsidRPr="00826A9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богащать свою речь разнообразными моделя</w:t>
            </w:r>
            <w:r w:rsidR="00C815D6" w:rsidRPr="00826A9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softHyphen/>
            </w:r>
            <w:r w:rsidR="00C815D6" w:rsidRPr="00826A9C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  <w:t>ми словосочетаний</w:t>
            </w:r>
            <w:r w:rsidRPr="00826A9C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  <w:t>.</w:t>
            </w:r>
          </w:p>
          <w:p w:rsidR="00C95FE0" w:rsidRPr="00826A9C" w:rsidRDefault="00C95FE0" w:rsidP="00C95FE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FE0" w:rsidRPr="00826A9C" w:rsidRDefault="00C95FE0" w:rsidP="00C95FE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предложения в соответствии с коммуникативной задачей</w:t>
            </w:r>
          </w:p>
          <w:p w:rsidR="00C95FE0" w:rsidRPr="00826A9C" w:rsidRDefault="00C95FE0" w:rsidP="00C95FE0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  <w:p w:rsidR="00C95FE0" w:rsidRPr="00826A9C" w:rsidRDefault="00C95FE0" w:rsidP="00C95FE0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lastRenderedPageBreak/>
              <w:t>Выделять грамматическую основу предложения;</w:t>
            </w:r>
          </w:p>
          <w:p w:rsidR="00C95FE0" w:rsidRPr="00826A9C" w:rsidRDefault="00C95FE0" w:rsidP="00C95FE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lang w:eastAsia="ru-RU"/>
              </w:rPr>
              <w:t>разбирать предложения по членам,</w:t>
            </w:r>
          </w:p>
          <w:p w:rsidR="00C95FE0" w:rsidRPr="00826A9C" w:rsidRDefault="00C95FE0" w:rsidP="00C95FE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lang w:eastAsia="ru-RU"/>
              </w:rPr>
            </w:pPr>
          </w:p>
          <w:p w:rsidR="00C95FE0" w:rsidRPr="00826A9C" w:rsidRDefault="00C95FE0" w:rsidP="00C95FE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соблюдать нормы интонирования предложений разных</w:t>
            </w:r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видов и расстановки логического ударения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соответствии со смыслом высказывания</w:t>
            </w:r>
          </w:p>
        </w:tc>
        <w:tc>
          <w:tcPr>
            <w:tcW w:w="2590" w:type="dxa"/>
          </w:tcPr>
          <w:p w:rsidR="00C815D6" w:rsidRPr="00826A9C" w:rsidRDefault="00C815D6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815D6" w:rsidRPr="00826A9C" w:rsidRDefault="00C815D6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C815D6" w:rsidRPr="00826A9C" w:rsidRDefault="00C815D6" w:rsidP="005F6818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C815D6" w:rsidRPr="00826A9C" w:rsidRDefault="00C815D6" w:rsidP="005F6818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C815D6" w:rsidRPr="00826A9C" w:rsidRDefault="002B0443" w:rsidP="002B0443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="00C815D6"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815D6"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«Словосочетание как одна из единиц синтаксиса»</w:t>
            </w:r>
          </w:p>
        </w:tc>
        <w:tc>
          <w:tcPr>
            <w:tcW w:w="384" w:type="dxa"/>
          </w:tcPr>
          <w:p w:rsidR="00C815D6" w:rsidRPr="00826A9C" w:rsidRDefault="00C815D6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C815D6" w:rsidRPr="00826A9C" w:rsidRDefault="00C815D6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C815D6" w:rsidRPr="00826A9C" w:rsidRDefault="00C815D6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на печатной основе</w:t>
            </w:r>
          </w:p>
        </w:tc>
        <w:tc>
          <w:tcPr>
            <w:tcW w:w="1701" w:type="dxa"/>
          </w:tcPr>
          <w:p w:rsidR="00C815D6" w:rsidRPr="00826A9C" w:rsidRDefault="00C815D6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53797F" w:rsidRPr="00826A9C" w:rsidRDefault="0053797F" w:rsidP="005F6818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53797F" w:rsidRPr="00826A9C" w:rsidRDefault="0053797F" w:rsidP="005F68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53797F" w:rsidRPr="00826A9C" w:rsidRDefault="0053797F" w:rsidP="005F68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цели высказывания, по эмоциональной окраске</w:t>
            </w:r>
          </w:p>
        </w:tc>
        <w:tc>
          <w:tcPr>
            <w:tcW w:w="384" w:type="dxa"/>
          </w:tcPr>
          <w:p w:rsidR="0053797F" w:rsidRPr="00826A9C" w:rsidRDefault="0053797F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53797F" w:rsidRPr="00826A9C" w:rsidRDefault="0053797F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53797F" w:rsidRPr="00826A9C" w:rsidRDefault="0053797F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3797F" w:rsidRPr="00826A9C" w:rsidRDefault="0053797F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384155" w:rsidRPr="00826A9C" w:rsidRDefault="00384155" w:rsidP="005F6818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384155" w:rsidRPr="00826A9C" w:rsidRDefault="00384155" w:rsidP="005F6818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384155" w:rsidRPr="00826A9C" w:rsidRDefault="00384155" w:rsidP="005F6818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Подлежащее. Способы его выражения.</w:t>
            </w:r>
          </w:p>
        </w:tc>
        <w:tc>
          <w:tcPr>
            <w:tcW w:w="384" w:type="dxa"/>
          </w:tcPr>
          <w:p w:rsidR="00384155" w:rsidRPr="00826A9C" w:rsidRDefault="00384155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384155" w:rsidRPr="00826A9C" w:rsidRDefault="00384155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384155" w:rsidRPr="00826A9C" w:rsidRDefault="00384155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84155" w:rsidRPr="00826A9C" w:rsidRDefault="00384155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384155" w:rsidRPr="00826A9C" w:rsidRDefault="00384155" w:rsidP="005F6818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384155" w:rsidRPr="00826A9C" w:rsidRDefault="00384155" w:rsidP="005F68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384155" w:rsidRPr="00826A9C" w:rsidRDefault="00384155" w:rsidP="00EB07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глагольное сказуемое</w:t>
            </w:r>
            <w:r w:rsidR="00EB0784"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4" w:type="dxa"/>
          </w:tcPr>
          <w:p w:rsidR="00384155" w:rsidRPr="00826A9C" w:rsidRDefault="003E773F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384155" w:rsidRPr="00826A9C" w:rsidRDefault="00384155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384155" w:rsidRPr="00826A9C" w:rsidRDefault="00384155" w:rsidP="005F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на печатной основе</w:t>
            </w:r>
          </w:p>
        </w:tc>
        <w:tc>
          <w:tcPr>
            <w:tcW w:w="1701" w:type="dxa"/>
          </w:tcPr>
          <w:p w:rsidR="00384155" w:rsidRPr="00826A9C" w:rsidRDefault="00384155" w:rsidP="005F681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1515EB" w:rsidRPr="00826A9C" w:rsidRDefault="001515EB" w:rsidP="001515EB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1515EB" w:rsidRPr="00826A9C" w:rsidRDefault="001515EB" w:rsidP="001515E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1515EB" w:rsidRPr="00826A9C" w:rsidRDefault="001515EB" w:rsidP="00EB0784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</w:tc>
        <w:tc>
          <w:tcPr>
            <w:tcW w:w="384" w:type="dxa"/>
          </w:tcPr>
          <w:p w:rsidR="001515EB" w:rsidRPr="00826A9C" w:rsidRDefault="001515EB" w:rsidP="001515E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4539" w:type="dxa"/>
            <w:gridSpan w:val="2"/>
            <w:vMerge/>
          </w:tcPr>
          <w:p w:rsidR="001515EB" w:rsidRPr="00826A9C" w:rsidRDefault="001515EB" w:rsidP="001515E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515EB" w:rsidRPr="00826A9C" w:rsidRDefault="001515EB" w:rsidP="0015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515EB" w:rsidRPr="00826A9C" w:rsidRDefault="001515EB" w:rsidP="001515E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1515EB" w:rsidRPr="00826A9C" w:rsidRDefault="001515EB" w:rsidP="001515EB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1515EB" w:rsidRPr="00826A9C" w:rsidRDefault="001515EB" w:rsidP="00151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1515EB" w:rsidRPr="00826A9C" w:rsidRDefault="001515EB" w:rsidP="001515E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Определение. Согласованное и несогласованное определение.</w:t>
            </w:r>
          </w:p>
        </w:tc>
        <w:tc>
          <w:tcPr>
            <w:tcW w:w="384" w:type="dxa"/>
          </w:tcPr>
          <w:p w:rsidR="001515EB" w:rsidRPr="00826A9C" w:rsidRDefault="001515EB" w:rsidP="0015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1515EB" w:rsidRPr="00826A9C" w:rsidRDefault="001515EB" w:rsidP="001515E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515EB" w:rsidRPr="00826A9C" w:rsidRDefault="001515EB" w:rsidP="0015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515EB" w:rsidRPr="00826A9C" w:rsidRDefault="001515EB" w:rsidP="0015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1515EB" w:rsidRPr="00826A9C" w:rsidRDefault="001515EB" w:rsidP="001515EB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1515EB" w:rsidRPr="00826A9C" w:rsidRDefault="001515EB" w:rsidP="001515E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1515EB" w:rsidRPr="00826A9C" w:rsidRDefault="001515EB" w:rsidP="001515E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Дополнение. Его основные значения и способы выражения.</w:t>
            </w:r>
          </w:p>
        </w:tc>
        <w:tc>
          <w:tcPr>
            <w:tcW w:w="384" w:type="dxa"/>
          </w:tcPr>
          <w:p w:rsidR="001515EB" w:rsidRPr="00826A9C" w:rsidRDefault="001515EB" w:rsidP="0015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1515EB" w:rsidRPr="00826A9C" w:rsidRDefault="001515EB" w:rsidP="001515E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515EB" w:rsidRPr="00826A9C" w:rsidRDefault="001515EB" w:rsidP="001515E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515EB" w:rsidRPr="00826A9C" w:rsidRDefault="001515EB" w:rsidP="001515E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897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запятыми обстоятельств, выражен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деепричастными оборотами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EB0784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68F2" w:rsidRPr="00826A9C">
              <w:rPr>
                <w:rFonts w:ascii="Times New Roman" w:hAnsi="Times New Roman" w:cs="Times New Roman"/>
                <w:sz w:val="24"/>
                <w:szCs w:val="24"/>
              </w:rPr>
              <w:t xml:space="preserve">бобщение материала по теме </w:t>
            </w:r>
            <w:r w:rsidR="00FB68F2"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«Главные и второстепенные члены предложения»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Pr="00826A9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применять   изученные   правила   </w:t>
            </w:r>
            <w:r w:rsidRPr="00826A9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2590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Определенно-личные предложения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 w:val="restart"/>
          </w:tcPr>
          <w:p w:rsidR="00C95FE0" w:rsidRPr="00826A9C" w:rsidRDefault="00C95FE0" w:rsidP="00C95FE0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Различать односоставные и двусоставные пред</w:t>
            </w:r>
            <w:r w:rsidRPr="00826A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ложения;</w:t>
            </w:r>
          </w:p>
          <w:p w:rsidR="00FB68F2" w:rsidRPr="00826A9C" w:rsidRDefault="00C95FE0" w:rsidP="00C95FE0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before="24" w:after="0" w:line="233" w:lineRule="exact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использовать различные виды двусоставных и односоставных</w:t>
            </w:r>
            <w:r w:rsidRPr="00826A9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предложений как синтаксические</w:t>
            </w:r>
            <w:r w:rsidRPr="00826A9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синонимы, </w:t>
            </w:r>
            <w:r w:rsidRPr="00826A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употреблять назывные предложения как сред</w:t>
            </w:r>
            <w:r w:rsidRPr="00826A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ство сжатого описания экспозиции рассказа</w:t>
            </w:r>
          </w:p>
        </w:tc>
        <w:tc>
          <w:tcPr>
            <w:tcW w:w="2590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предложения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Назывные предложения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«Односоставные предложения»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ind w:left="34" w:firstLine="26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86A89" w:rsidRPr="00826A9C" w:rsidRDefault="00486A89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4E53DE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6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Обобщение изученного по теме «Односоставные  и неполные предложения»</w:t>
            </w:r>
            <w:proofErr w:type="gramEnd"/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на печатной основе</w:t>
            </w: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 однородных членах предложения. 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 w:val="restart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</w:p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Видеть   в   предложении   однородные   чле</w:t>
            </w:r>
            <w:proofErr w:type="gramStart"/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н(</w:t>
            </w:r>
            <w:proofErr w:type="gramEnd"/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 том числе распространенные однородные член</w:t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 разные ряды однородных членов);</w:t>
            </w:r>
          </w:p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обобщающие слова в предложе</w:t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ниях с однородными членами;</w:t>
            </w:r>
          </w:p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правильно строить предложения с однородными </w:t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членами в соответствии с нормами согласования, </w:t>
            </w: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управления, а также с логическими нормами речи</w:t>
            </w:r>
          </w:p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выбирать союз, по значению соответствующие </w:t>
            </w:r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смыслу высказывания;</w:t>
            </w:r>
          </w:p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4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уместно использовать предложения с однород</w:t>
            </w:r>
            <w:r w:rsidRPr="00826A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ными членами в тексте.</w:t>
            </w:r>
          </w:p>
        </w:tc>
        <w:tc>
          <w:tcPr>
            <w:tcW w:w="2590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слова в предложениях с однород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ными членами. 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на печатной основе</w:t>
            </w: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обобщающих словах в предложениях с однородными членами.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условия обособления определений.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Закрепление пунктуации 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обособленных согласо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ванных определений.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на печатной основе</w:t>
            </w: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FB68F2" w:rsidRPr="00826A9C" w:rsidRDefault="00FB68F2" w:rsidP="00FB68F2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FB68F2" w:rsidRPr="00826A9C" w:rsidRDefault="00FB68F2" w:rsidP="00FB68F2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обособленных приложе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ниях. </w:t>
            </w:r>
          </w:p>
        </w:tc>
        <w:tc>
          <w:tcPr>
            <w:tcW w:w="384" w:type="dxa"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FB68F2" w:rsidRPr="00826A9C" w:rsidRDefault="00FB68F2" w:rsidP="00FB68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B68F2" w:rsidRPr="00826A9C" w:rsidRDefault="00FB68F2" w:rsidP="00FB68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8E0B4A" w:rsidRPr="00826A9C" w:rsidRDefault="008E0B4A" w:rsidP="008E0B4A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8E0B4A" w:rsidRPr="00826A9C" w:rsidRDefault="008E0B4A" w:rsidP="004E53DE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запятыми обстоятельств, выражен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существительными с предлогом </w:t>
            </w:r>
            <w:r w:rsidRPr="00826A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</w:t>
            </w:r>
            <w:r w:rsidRPr="00826A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смотря на 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</w:t>
            </w:r>
            <w:r w:rsidR="004E53DE"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4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4539" w:type="dxa"/>
            <w:gridSpan w:val="2"/>
            <w:vMerge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8E0B4A" w:rsidRPr="00826A9C" w:rsidRDefault="008E0B4A" w:rsidP="008E0B4A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уточняющие члены предложения.</w:t>
            </w:r>
          </w:p>
        </w:tc>
        <w:tc>
          <w:tcPr>
            <w:tcW w:w="384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</w:tcPr>
          <w:p w:rsidR="008E0B4A" w:rsidRPr="00826A9C" w:rsidRDefault="008E0B4A" w:rsidP="008E0B4A">
            <w:pPr>
              <w:shd w:val="clear" w:color="auto" w:fill="FFFFFF"/>
              <w:tabs>
                <w:tab w:val="left" w:pos="43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Соблюдатьправильную интонацию при обособ</w:t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лении;</w:t>
            </w:r>
          </w:p>
          <w:p w:rsidR="008E0B4A" w:rsidRPr="00826A9C" w:rsidRDefault="008E0B4A" w:rsidP="00010D2B">
            <w:pPr>
              <w:shd w:val="clear" w:color="auto" w:fill="FFFFFF"/>
              <w:tabs>
                <w:tab w:val="left" w:pos="4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заменять предложения с обособленными член</w:t>
            </w:r>
            <w:r w:rsidRPr="00826A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ами синонимичными простыми и сложными предло</w:t>
            </w:r>
            <w:r w:rsidR="00010D2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жениями.</w:t>
            </w:r>
          </w:p>
        </w:tc>
        <w:tc>
          <w:tcPr>
            <w:tcW w:w="2590" w:type="dxa"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697"/>
        </w:trPr>
        <w:tc>
          <w:tcPr>
            <w:tcW w:w="654" w:type="dxa"/>
          </w:tcPr>
          <w:p w:rsidR="008E0B4A" w:rsidRPr="00826A9C" w:rsidRDefault="008E0B4A" w:rsidP="008E0B4A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Вводные слова (словосочетания) как средство выражения отношения говорящего.  </w:t>
            </w:r>
          </w:p>
        </w:tc>
        <w:tc>
          <w:tcPr>
            <w:tcW w:w="384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 w:val="restart"/>
          </w:tcPr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4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Соблюдать правильную интонацию в предложе</w:t>
            </w:r>
            <w:r w:rsidRPr="00826A9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ниях с обращениями, вводными словами, словосо</w:t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826A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четаниями и предложениями;  вставными конст</w:t>
            </w:r>
            <w:r w:rsidRPr="00826A9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рукциями;</w:t>
            </w:r>
          </w:p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4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использовать в речи вводные сло</w:t>
            </w:r>
            <w:r w:rsidRPr="00826A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ва, словосочетания и предложения с учетом рече</w:t>
            </w:r>
            <w:r w:rsidRPr="00826A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вой ситуации, содержания, стиля высказывания.</w:t>
            </w:r>
          </w:p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Применять   изученные   правила пунктуации </w:t>
            </w: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на письме</w:t>
            </w:r>
          </w:p>
        </w:tc>
        <w:tc>
          <w:tcPr>
            <w:tcW w:w="2590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01" w:type="dxa"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8E0B4A" w:rsidRPr="00826A9C" w:rsidRDefault="008E0B4A" w:rsidP="008E0B4A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8E0B4A" w:rsidRPr="00826A9C" w:rsidRDefault="008E0B4A" w:rsidP="008E0B4A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предложении с вводными словами, словосочетаниями.</w:t>
            </w:r>
          </w:p>
        </w:tc>
        <w:tc>
          <w:tcPr>
            <w:tcW w:w="384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на печатной основе</w:t>
            </w:r>
          </w:p>
        </w:tc>
        <w:tc>
          <w:tcPr>
            <w:tcW w:w="1701" w:type="dxa"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8E0B4A" w:rsidRPr="00826A9C" w:rsidRDefault="008E0B4A" w:rsidP="008E0B4A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Обращение, средства его выражения. </w:t>
            </w:r>
          </w:p>
        </w:tc>
        <w:tc>
          <w:tcPr>
            <w:tcW w:w="384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01" w:type="dxa"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268"/>
        </w:trPr>
        <w:tc>
          <w:tcPr>
            <w:tcW w:w="654" w:type="dxa"/>
          </w:tcPr>
          <w:p w:rsidR="008E0B4A" w:rsidRPr="00826A9C" w:rsidRDefault="008E0B4A" w:rsidP="008E0B4A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8E0B4A" w:rsidRPr="00826A9C" w:rsidRDefault="008E0B4A" w:rsidP="004E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Обобщение изученного по теме «Предложения с вводными словами, словосочетаниями, предложениями и с обращениями»  </w:t>
            </w:r>
          </w:p>
        </w:tc>
        <w:tc>
          <w:tcPr>
            <w:tcW w:w="384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9" w:type="dxa"/>
            <w:gridSpan w:val="2"/>
            <w:vMerge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на печатной основе</w:t>
            </w:r>
          </w:p>
        </w:tc>
        <w:tc>
          <w:tcPr>
            <w:tcW w:w="1701" w:type="dxa"/>
          </w:tcPr>
          <w:p w:rsidR="008E0B4A" w:rsidRPr="00826A9C" w:rsidRDefault="008E0B4A" w:rsidP="008E0B4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705"/>
        </w:trPr>
        <w:tc>
          <w:tcPr>
            <w:tcW w:w="654" w:type="dxa"/>
          </w:tcPr>
          <w:p w:rsidR="008E0B4A" w:rsidRPr="00826A9C" w:rsidRDefault="008E0B4A" w:rsidP="008E0B4A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8E0B4A" w:rsidRPr="00826A9C" w:rsidRDefault="00EB0784" w:rsidP="008E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E0B4A"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="008E0B4A"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наки препинания при обособленных  определениях</w:t>
            </w: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4" w:type="dxa"/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9" w:type="dxa"/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Умение  применять   изученные   пунктуационные  нормы</w:t>
            </w:r>
          </w:p>
        </w:tc>
        <w:tc>
          <w:tcPr>
            <w:tcW w:w="2670" w:type="dxa"/>
            <w:gridSpan w:val="2"/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654"/>
        </w:trPr>
        <w:tc>
          <w:tcPr>
            <w:tcW w:w="654" w:type="dxa"/>
            <w:tcBorders>
              <w:bottom w:val="single" w:sz="4" w:space="0" w:color="auto"/>
            </w:tcBorders>
          </w:tcPr>
          <w:p w:rsidR="008E0B4A" w:rsidRPr="00826A9C" w:rsidRDefault="008E0B4A" w:rsidP="008E0B4A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  <w:tcBorders>
              <w:bottom w:val="single" w:sz="4" w:space="0" w:color="auto"/>
            </w:tcBorders>
          </w:tcPr>
          <w:p w:rsidR="008E0B4A" w:rsidRPr="00826A9C" w:rsidRDefault="00010D2B" w:rsidP="008E0B4A">
            <w:pPr>
              <w:shd w:val="clear" w:color="auto" w:fill="FFFFFF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</w:t>
            </w:r>
            <w:r w:rsidR="008E0B4A"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обособленных обстоятельствах</w:t>
            </w: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9" w:type="dxa"/>
            <w:tcBorders>
              <w:bottom w:val="single" w:sz="4" w:space="0" w:color="auto"/>
            </w:tcBorders>
          </w:tcPr>
          <w:p w:rsidR="008E0B4A" w:rsidRPr="00826A9C" w:rsidRDefault="008E0B4A" w:rsidP="008E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 пунктуации </w:t>
            </w: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на письме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E0B4A" w:rsidRPr="00826A9C" w:rsidRDefault="008E0B4A" w:rsidP="008E0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A9C" w:rsidRPr="00826A9C" w:rsidTr="00EB0784">
        <w:trPr>
          <w:trHeight w:val="938"/>
        </w:trPr>
        <w:tc>
          <w:tcPr>
            <w:tcW w:w="654" w:type="dxa"/>
          </w:tcPr>
          <w:p w:rsidR="007D161F" w:rsidRPr="00826A9C" w:rsidRDefault="007D161F" w:rsidP="007D161F">
            <w:pPr>
              <w:keepNext/>
              <w:numPr>
                <w:ilvl w:val="0"/>
                <w:numId w:val="33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7D161F" w:rsidRPr="00826A9C" w:rsidRDefault="007D161F" w:rsidP="007D16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</w:tcPr>
          <w:p w:rsidR="007D161F" w:rsidRPr="00826A9C" w:rsidRDefault="007D161F" w:rsidP="00EB0784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Урок-игра по теме «Повторение </w:t>
            </w:r>
            <w:proofErr w:type="gramStart"/>
            <w:r w:rsidRPr="00826A9C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26A9C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 в 8 классе». </w:t>
            </w:r>
          </w:p>
        </w:tc>
        <w:tc>
          <w:tcPr>
            <w:tcW w:w="384" w:type="dxa"/>
          </w:tcPr>
          <w:p w:rsidR="007D161F" w:rsidRPr="00826A9C" w:rsidRDefault="007D161F" w:rsidP="007D161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9" w:type="dxa"/>
          </w:tcPr>
          <w:p w:rsidR="007D161F" w:rsidRPr="00826A9C" w:rsidRDefault="007D161F" w:rsidP="007D16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</w:t>
            </w:r>
            <w:r w:rsidR="00010D2B" w:rsidRPr="00826A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пунктуации </w:t>
            </w:r>
            <w:r w:rsidR="00010D2B" w:rsidRPr="00826A9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на письме</w:t>
            </w:r>
            <w:r w:rsidR="00010D2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2670" w:type="dxa"/>
            <w:gridSpan w:val="2"/>
          </w:tcPr>
          <w:p w:rsidR="007D161F" w:rsidRPr="00826A9C" w:rsidRDefault="007D161F" w:rsidP="007D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01" w:type="dxa"/>
          </w:tcPr>
          <w:p w:rsidR="007D161F" w:rsidRPr="00826A9C" w:rsidRDefault="007D161F" w:rsidP="007D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08F8" w:rsidRPr="00826A9C" w:rsidRDefault="00B308F8" w:rsidP="007D16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308F8" w:rsidRPr="00826A9C" w:rsidSect="00DA6513">
      <w:headerReference w:type="default" r:id="rId8"/>
      <w:pgSz w:w="16838" w:h="11906" w:orient="landscape"/>
      <w:pgMar w:top="568" w:right="1134" w:bottom="850" w:left="1134" w:header="45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D28" w:rsidRDefault="00136D28" w:rsidP="00856441">
      <w:pPr>
        <w:spacing w:after="0" w:line="240" w:lineRule="auto"/>
      </w:pPr>
      <w:r>
        <w:separator/>
      </w:r>
    </w:p>
  </w:endnote>
  <w:endnote w:type="continuationSeparator" w:id="1">
    <w:p w:rsidR="00136D28" w:rsidRDefault="00136D28" w:rsidP="0085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D28" w:rsidRDefault="00136D28" w:rsidP="00856441">
      <w:pPr>
        <w:spacing w:after="0" w:line="240" w:lineRule="auto"/>
      </w:pPr>
      <w:r>
        <w:separator/>
      </w:r>
    </w:p>
  </w:footnote>
  <w:footnote w:type="continuationSeparator" w:id="1">
    <w:p w:rsidR="00136D28" w:rsidRDefault="00136D28" w:rsidP="0085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28" w:rsidRDefault="00136D28" w:rsidP="00856441">
    <w:pPr>
      <w:pStyle w:val="aa"/>
      <w:jc w:val="center"/>
    </w:pPr>
    <w:r>
      <w:t>Янко Светлана Васильевна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BAEE56"/>
    <w:lvl w:ilvl="0">
      <w:numFmt w:val="bullet"/>
      <w:lvlText w:val="*"/>
      <w:lvlJc w:val="left"/>
    </w:lvl>
  </w:abstractNum>
  <w:abstractNum w:abstractNumId="1">
    <w:nsid w:val="0439359F"/>
    <w:multiLevelType w:val="hybridMultilevel"/>
    <w:tmpl w:val="B016D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B4597"/>
    <w:multiLevelType w:val="hybridMultilevel"/>
    <w:tmpl w:val="9E6AB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63D37"/>
    <w:multiLevelType w:val="hybridMultilevel"/>
    <w:tmpl w:val="74102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2502E"/>
    <w:multiLevelType w:val="hybridMultilevel"/>
    <w:tmpl w:val="67B4F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309EB"/>
    <w:multiLevelType w:val="hybridMultilevel"/>
    <w:tmpl w:val="62E0CA2C"/>
    <w:lvl w:ilvl="0" w:tplc="054466D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66551"/>
    <w:multiLevelType w:val="hybridMultilevel"/>
    <w:tmpl w:val="1D6E4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D20222"/>
    <w:multiLevelType w:val="hybridMultilevel"/>
    <w:tmpl w:val="F4BC7B1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02F13"/>
    <w:multiLevelType w:val="hybridMultilevel"/>
    <w:tmpl w:val="8EB88B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736D0"/>
    <w:multiLevelType w:val="hybridMultilevel"/>
    <w:tmpl w:val="B29804C4"/>
    <w:lvl w:ilvl="0" w:tplc="041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0">
    <w:nsid w:val="32CF7955"/>
    <w:multiLevelType w:val="hybridMultilevel"/>
    <w:tmpl w:val="E37A6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E432A"/>
    <w:multiLevelType w:val="hybridMultilevel"/>
    <w:tmpl w:val="D2967B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9EE2A39"/>
    <w:multiLevelType w:val="hybridMultilevel"/>
    <w:tmpl w:val="3230B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375EB6"/>
    <w:multiLevelType w:val="hybridMultilevel"/>
    <w:tmpl w:val="8C229BD4"/>
    <w:lvl w:ilvl="0" w:tplc="8CAAC7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4766E"/>
    <w:multiLevelType w:val="hybridMultilevel"/>
    <w:tmpl w:val="4A1C70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DCE4383"/>
    <w:multiLevelType w:val="hybridMultilevel"/>
    <w:tmpl w:val="753C0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3C14F5"/>
    <w:multiLevelType w:val="hybridMultilevel"/>
    <w:tmpl w:val="74508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42AEF"/>
    <w:multiLevelType w:val="hybridMultilevel"/>
    <w:tmpl w:val="B9D01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A3CA6"/>
    <w:multiLevelType w:val="hybridMultilevel"/>
    <w:tmpl w:val="20C8F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3550BD"/>
    <w:multiLevelType w:val="hybridMultilevel"/>
    <w:tmpl w:val="59CA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EF568C"/>
    <w:multiLevelType w:val="hybridMultilevel"/>
    <w:tmpl w:val="F7A88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FB57D4"/>
    <w:multiLevelType w:val="hybridMultilevel"/>
    <w:tmpl w:val="1A7AFA9A"/>
    <w:lvl w:ilvl="0" w:tplc="7FCE6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9E75CF"/>
    <w:multiLevelType w:val="hybridMultilevel"/>
    <w:tmpl w:val="A7B2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4F3491"/>
    <w:multiLevelType w:val="hybridMultilevel"/>
    <w:tmpl w:val="9612A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1D059C"/>
    <w:multiLevelType w:val="hybridMultilevel"/>
    <w:tmpl w:val="CE3ED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75F00"/>
    <w:multiLevelType w:val="hybridMultilevel"/>
    <w:tmpl w:val="D13A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F2355F"/>
    <w:multiLevelType w:val="hybridMultilevel"/>
    <w:tmpl w:val="7FC06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A2D35"/>
    <w:multiLevelType w:val="hybridMultilevel"/>
    <w:tmpl w:val="1A36E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244145"/>
    <w:multiLevelType w:val="hybridMultilevel"/>
    <w:tmpl w:val="4CF4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2459BA"/>
    <w:multiLevelType w:val="hybridMultilevel"/>
    <w:tmpl w:val="2AF8E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61F2B"/>
    <w:multiLevelType w:val="hybridMultilevel"/>
    <w:tmpl w:val="132015A6"/>
    <w:lvl w:ilvl="0" w:tplc="0419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0"/>
  </w:num>
  <w:num w:numId="5">
    <w:abstractNumId w:val="23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27"/>
  </w:num>
  <w:num w:numId="9">
    <w:abstractNumId w:val="12"/>
  </w:num>
  <w:num w:numId="10">
    <w:abstractNumId w:val="1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7"/>
  </w:num>
  <w:num w:numId="13">
    <w:abstractNumId w:val="29"/>
  </w:num>
  <w:num w:numId="14">
    <w:abstractNumId w:val="10"/>
  </w:num>
  <w:num w:numId="15">
    <w:abstractNumId w:val="18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4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3"/>
  </w:num>
  <w:num w:numId="21">
    <w:abstractNumId w:val="14"/>
  </w:num>
  <w:num w:numId="22">
    <w:abstractNumId w:val="15"/>
  </w:num>
  <w:num w:numId="23">
    <w:abstractNumId w:val="17"/>
  </w:num>
  <w:num w:numId="24">
    <w:abstractNumId w:val="4"/>
  </w:num>
  <w:num w:numId="25">
    <w:abstractNumId w:val="22"/>
  </w:num>
  <w:num w:numId="26">
    <w:abstractNumId w:val="16"/>
  </w:num>
  <w:num w:numId="27">
    <w:abstractNumId w:val="28"/>
  </w:num>
  <w:num w:numId="28">
    <w:abstractNumId w:val="26"/>
  </w:num>
  <w:num w:numId="29">
    <w:abstractNumId w:val="13"/>
  </w:num>
  <w:num w:numId="30">
    <w:abstractNumId w:val="20"/>
  </w:num>
  <w:num w:numId="31">
    <w:abstractNumId w:val="25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8"/>
  </w:num>
  <w:num w:numId="34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5">
    <w:abstractNumId w:val="5"/>
  </w:num>
  <w:num w:numId="36">
    <w:abstractNumId w:val="9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46E39"/>
    <w:rsid w:val="00010D2B"/>
    <w:rsid w:val="00022003"/>
    <w:rsid w:val="0003416B"/>
    <w:rsid w:val="00073AFB"/>
    <w:rsid w:val="00077178"/>
    <w:rsid w:val="000852F0"/>
    <w:rsid w:val="000D73B4"/>
    <w:rsid w:val="000F4E06"/>
    <w:rsid w:val="00111B13"/>
    <w:rsid w:val="001206EF"/>
    <w:rsid w:val="001261FB"/>
    <w:rsid w:val="00136D28"/>
    <w:rsid w:val="001515EB"/>
    <w:rsid w:val="00167E1E"/>
    <w:rsid w:val="001B1B7F"/>
    <w:rsid w:val="001D561D"/>
    <w:rsid w:val="0022441F"/>
    <w:rsid w:val="00235415"/>
    <w:rsid w:val="00277D08"/>
    <w:rsid w:val="00281D25"/>
    <w:rsid w:val="00290F67"/>
    <w:rsid w:val="002B0443"/>
    <w:rsid w:val="002C1AFF"/>
    <w:rsid w:val="002C4FB4"/>
    <w:rsid w:val="002F7CDC"/>
    <w:rsid w:val="003008F9"/>
    <w:rsid w:val="0031086B"/>
    <w:rsid w:val="0033308B"/>
    <w:rsid w:val="00372922"/>
    <w:rsid w:val="00384155"/>
    <w:rsid w:val="0038594A"/>
    <w:rsid w:val="00397D81"/>
    <w:rsid w:val="003D0459"/>
    <w:rsid w:val="003E773F"/>
    <w:rsid w:val="004011C3"/>
    <w:rsid w:val="00411586"/>
    <w:rsid w:val="00415487"/>
    <w:rsid w:val="00424DE6"/>
    <w:rsid w:val="00482E3B"/>
    <w:rsid w:val="00486A89"/>
    <w:rsid w:val="004E2616"/>
    <w:rsid w:val="004E53DE"/>
    <w:rsid w:val="0053797F"/>
    <w:rsid w:val="00546E39"/>
    <w:rsid w:val="005766D0"/>
    <w:rsid w:val="005776D2"/>
    <w:rsid w:val="005A0C7D"/>
    <w:rsid w:val="005C6981"/>
    <w:rsid w:val="005F6818"/>
    <w:rsid w:val="00602256"/>
    <w:rsid w:val="00622DE8"/>
    <w:rsid w:val="00631EE2"/>
    <w:rsid w:val="00665829"/>
    <w:rsid w:val="00666398"/>
    <w:rsid w:val="00674A93"/>
    <w:rsid w:val="006A3B42"/>
    <w:rsid w:val="006B7D56"/>
    <w:rsid w:val="006D0C59"/>
    <w:rsid w:val="007050AC"/>
    <w:rsid w:val="00740374"/>
    <w:rsid w:val="00786AD5"/>
    <w:rsid w:val="007C6CB7"/>
    <w:rsid w:val="007D161F"/>
    <w:rsid w:val="007D5A83"/>
    <w:rsid w:val="007D68D3"/>
    <w:rsid w:val="00805EDD"/>
    <w:rsid w:val="00826A9C"/>
    <w:rsid w:val="008328D8"/>
    <w:rsid w:val="00856441"/>
    <w:rsid w:val="00871697"/>
    <w:rsid w:val="0088679E"/>
    <w:rsid w:val="008B1798"/>
    <w:rsid w:val="008D46C9"/>
    <w:rsid w:val="008E0B4A"/>
    <w:rsid w:val="008F0FF0"/>
    <w:rsid w:val="009A54B2"/>
    <w:rsid w:val="009B2A8E"/>
    <w:rsid w:val="009D4A9E"/>
    <w:rsid w:val="009E3FA9"/>
    <w:rsid w:val="009F097D"/>
    <w:rsid w:val="00A278D8"/>
    <w:rsid w:val="00A520F5"/>
    <w:rsid w:val="00AB044E"/>
    <w:rsid w:val="00AD5476"/>
    <w:rsid w:val="00B308F8"/>
    <w:rsid w:val="00B36B27"/>
    <w:rsid w:val="00B93FC2"/>
    <w:rsid w:val="00BD2456"/>
    <w:rsid w:val="00BE0E55"/>
    <w:rsid w:val="00BE3BA4"/>
    <w:rsid w:val="00C14773"/>
    <w:rsid w:val="00C52CCC"/>
    <w:rsid w:val="00C815D6"/>
    <w:rsid w:val="00C95FE0"/>
    <w:rsid w:val="00CA5017"/>
    <w:rsid w:val="00CD1E5B"/>
    <w:rsid w:val="00D0305A"/>
    <w:rsid w:val="00D42AAB"/>
    <w:rsid w:val="00D451F8"/>
    <w:rsid w:val="00D452AF"/>
    <w:rsid w:val="00D47677"/>
    <w:rsid w:val="00D86FAE"/>
    <w:rsid w:val="00DA6513"/>
    <w:rsid w:val="00DC2240"/>
    <w:rsid w:val="00DE7EDD"/>
    <w:rsid w:val="00E437F3"/>
    <w:rsid w:val="00E820DB"/>
    <w:rsid w:val="00E8577D"/>
    <w:rsid w:val="00E90505"/>
    <w:rsid w:val="00E9730D"/>
    <w:rsid w:val="00EA7C36"/>
    <w:rsid w:val="00EB0784"/>
    <w:rsid w:val="00EB70A3"/>
    <w:rsid w:val="00F0186E"/>
    <w:rsid w:val="00F20219"/>
    <w:rsid w:val="00F62691"/>
    <w:rsid w:val="00F72099"/>
    <w:rsid w:val="00FB68F2"/>
    <w:rsid w:val="00FC0E12"/>
    <w:rsid w:val="00FE4A3C"/>
    <w:rsid w:val="00FF3BE9"/>
    <w:rsid w:val="00FF3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0DB"/>
  </w:style>
  <w:style w:type="paragraph" w:styleId="1">
    <w:name w:val="heading 1"/>
    <w:basedOn w:val="a"/>
    <w:next w:val="a"/>
    <w:link w:val="10"/>
    <w:qFormat/>
    <w:rsid w:val="008F0FF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8F0F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8F0FF0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F0FF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0FF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F0F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8F0FF0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0FF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0FF0"/>
  </w:style>
  <w:style w:type="paragraph" w:customStyle="1" w:styleId="41">
    <w:name w:val="Заголовок 41"/>
    <w:basedOn w:val="a"/>
    <w:next w:val="a"/>
    <w:unhideWhenUsed/>
    <w:qFormat/>
    <w:rsid w:val="008F0FF0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F0FF0"/>
  </w:style>
  <w:style w:type="paragraph" w:styleId="a3">
    <w:name w:val="List Paragraph"/>
    <w:basedOn w:val="a"/>
    <w:uiPriority w:val="34"/>
    <w:qFormat/>
    <w:rsid w:val="008F0F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8F0FF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5">
    <w:name w:val="Font Style15"/>
    <w:basedOn w:val="a0"/>
    <w:rsid w:val="008F0FF0"/>
    <w:rPr>
      <w:rFonts w:ascii="Times New Roman" w:hAnsi="Times New Roman" w:cs="Times New Roman" w:hint="default"/>
      <w:sz w:val="22"/>
      <w:szCs w:val="22"/>
    </w:rPr>
  </w:style>
  <w:style w:type="character" w:styleId="a5">
    <w:name w:val="Hyperlink"/>
    <w:basedOn w:val="a0"/>
    <w:rsid w:val="008F0FF0"/>
    <w:rPr>
      <w:color w:val="0000FF"/>
      <w:u w:val="single"/>
    </w:rPr>
  </w:style>
  <w:style w:type="paragraph" w:customStyle="1" w:styleId="a6">
    <w:name w:val="Знак"/>
    <w:basedOn w:val="a"/>
    <w:rsid w:val="008F0F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2">
    <w:name w:val="Font Style12"/>
    <w:basedOn w:val="a0"/>
    <w:rsid w:val="008F0FF0"/>
    <w:rPr>
      <w:rFonts w:ascii="Century Schoolbook" w:hAnsi="Century Schoolbook" w:cs="Century Schoolbook"/>
      <w:sz w:val="20"/>
      <w:szCs w:val="20"/>
    </w:rPr>
  </w:style>
  <w:style w:type="paragraph" w:styleId="a7">
    <w:name w:val="footer"/>
    <w:basedOn w:val="a"/>
    <w:link w:val="a8"/>
    <w:uiPriority w:val="99"/>
    <w:rsid w:val="008F0F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8F0FF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9"/>
    <w:rsid w:val="008F0FF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F0F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8F0F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rsid w:val="008F0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8F0F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rsid w:val="008F0FF0"/>
    <w:rPr>
      <w:vertAlign w:val="superscript"/>
    </w:rPr>
  </w:style>
  <w:style w:type="paragraph" w:styleId="af">
    <w:name w:val="Body Text"/>
    <w:basedOn w:val="a"/>
    <w:link w:val="af0"/>
    <w:rsid w:val="008F0F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8F0F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8F0FF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F0F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F0FF0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F0FF0"/>
    <w:pPr>
      <w:widowControl w:val="0"/>
      <w:autoSpaceDE w:val="0"/>
      <w:autoSpaceDN w:val="0"/>
      <w:adjustRightInd w:val="0"/>
      <w:spacing w:after="0" w:line="235" w:lineRule="exact"/>
      <w:ind w:firstLine="293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F0FF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F0F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rsid w:val="008F0F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rsid w:val="008F0F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Знак1"/>
    <w:basedOn w:val="a"/>
    <w:rsid w:val="008F0FF0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url1">
    <w:name w:val="url1"/>
    <w:basedOn w:val="a0"/>
    <w:rsid w:val="008F0FF0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f3">
    <w:name w:val="Body Text Indent"/>
    <w:basedOn w:val="a"/>
    <w:link w:val="af4"/>
    <w:rsid w:val="008F0FF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F0F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8F0FF0"/>
    <w:rPr>
      <w:rFonts w:ascii="Cambria" w:eastAsia="Times New Roman" w:hAnsi="Cambria" w:cs="Times New Roman"/>
      <w:b/>
      <w:bCs/>
      <w:i/>
      <w:iCs/>
      <w:color w:val="4F81BD"/>
    </w:rPr>
  </w:style>
  <w:style w:type="table" w:styleId="a9">
    <w:name w:val="Table Grid"/>
    <w:basedOn w:val="a1"/>
    <w:uiPriority w:val="59"/>
    <w:rsid w:val="008F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8F0FF0"/>
  </w:style>
  <w:style w:type="table" w:customStyle="1" w:styleId="26">
    <w:name w:val="Сетка таблицы2"/>
    <w:basedOn w:val="a1"/>
    <w:next w:val="a9"/>
    <w:uiPriority w:val="59"/>
    <w:rsid w:val="008F0FF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аголовок №6_"/>
    <w:basedOn w:val="a0"/>
    <w:link w:val="61"/>
    <w:uiPriority w:val="99"/>
    <w:locked/>
    <w:rsid w:val="008F0FF0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8F0FF0"/>
    <w:pPr>
      <w:widowControl w:val="0"/>
      <w:shd w:val="clear" w:color="auto" w:fill="FFFFFF"/>
      <w:spacing w:before="300" w:after="180" w:line="240" w:lineRule="atLeast"/>
      <w:jc w:val="both"/>
      <w:outlineLvl w:val="5"/>
    </w:pPr>
    <w:rPr>
      <w:rFonts w:ascii="Trebuchet MS" w:hAnsi="Trebuchet MS" w:cs="Trebuchet MS"/>
      <w:b/>
      <w:bCs/>
      <w:sz w:val="23"/>
      <w:szCs w:val="23"/>
    </w:rPr>
  </w:style>
  <w:style w:type="paragraph" w:styleId="af5">
    <w:name w:val="No Spacing"/>
    <w:uiPriority w:val="1"/>
    <w:qFormat/>
    <w:rsid w:val="008F0FF0"/>
    <w:pPr>
      <w:spacing w:after="0" w:line="240" w:lineRule="auto"/>
    </w:pPr>
  </w:style>
  <w:style w:type="character" w:customStyle="1" w:styleId="af6">
    <w:name w:val="Основной текст + Курсив"/>
    <w:basedOn w:val="a0"/>
    <w:uiPriority w:val="99"/>
    <w:rsid w:val="008F0FF0"/>
    <w:rPr>
      <w:rFonts w:ascii="Century Schoolbook" w:hAnsi="Century Schoolbook" w:cs="Century Schoolbook"/>
      <w:i/>
      <w:iCs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0A359-C2AD-44FA-8482-3E7E32F12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Янко С В</cp:lastModifiedBy>
  <cp:revision>58</cp:revision>
  <dcterms:created xsi:type="dcterms:W3CDTF">2016-09-23T23:29:00Z</dcterms:created>
  <dcterms:modified xsi:type="dcterms:W3CDTF">2019-09-26T23:43:00Z</dcterms:modified>
</cp:coreProperties>
</file>